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B00229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002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0229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2734653E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МЫТИЩИ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1025003534423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5029009950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502901001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DF79B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789DC00F" w:rsidR="002F2D6F" w:rsidRPr="00DF79BE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DF79BE">
        <w:rPr>
          <w:sz w:val="24"/>
          <w:szCs w:val="24"/>
        </w:rPr>
        <w:t xml:space="preserve">733 </w:t>
      </w:r>
      <w:r w:rsidR="00614292" w:rsidRPr="00406E0F">
        <w:rPr>
          <w:sz w:val="24"/>
          <w:szCs w:val="24"/>
        </w:rPr>
        <w:t>кв</w:t>
      </w:r>
      <w:r w:rsidR="00614292" w:rsidRPr="00DF79BE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DF79BE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DF79B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DF79B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DF79BE">
        <w:rPr>
          <w:sz w:val="24"/>
          <w:szCs w:val="24"/>
        </w:rPr>
        <w:t xml:space="preserve"> 50:12:0080306:3091, </w:t>
      </w:r>
      <w:r w:rsidR="00614292" w:rsidRPr="00406E0F">
        <w:rPr>
          <w:sz w:val="24"/>
          <w:szCs w:val="24"/>
        </w:rPr>
        <w:t>категория</w:t>
      </w:r>
      <w:r w:rsidR="00614292" w:rsidRPr="00DF79B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DF79BE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DF79B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DF79B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DF79BE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DF79B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DF79BE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DF79BE">
        <w:rPr>
          <w:sz w:val="24"/>
          <w:szCs w:val="24"/>
        </w:rPr>
        <w:t xml:space="preserve">: Московская область, </w:t>
      </w:r>
      <w:r w:rsidR="00655054">
        <w:rPr>
          <w:sz w:val="24"/>
          <w:szCs w:val="24"/>
        </w:rPr>
        <w:t xml:space="preserve">                 </w:t>
      </w:r>
      <w:r w:rsidR="00614292" w:rsidRPr="00DF79BE">
        <w:rPr>
          <w:sz w:val="24"/>
          <w:szCs w:val="24"/>
        </w:rPr>
        <w:t>д</w:t>
      </w:r>
      <w:r w:rsidR="00655054">
        <w:rPr>
          <w:sz w:val="24"/>
          <w:szCs w:val="24"/>
        </w:rPr>
        <w:t>.</w:t>
      </w:r>
      <w:r w:rsidR="00614292" w:rsidRPr="00DF79BE">
        <w:rPr>
          <w:sz w:val="24"/>
          <w:szCs w:val="24"/>
        </w:rPr>
        <w:t xml:space="preserve"> Беляниново, Российская Федерация, г.о. Мытищи.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 xml:space="preserve">Земельный </w:t>
      </w:r>
      <w:bookmarkStart w:id="3" w:name="_GoBack"/>
      <w:bookmarkEnd w:id="3"/>
      <w:r w:rsidR="00D710D6" w:rsidRPr="00406E0F">
        <w:rPr>
          <w:sz w:val="24"/>
          <w:szCs w:val="24"/>
        </w:rPr>
        <w:t>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5CD40983" w14:textId="77777777" w:rsidR="00DF79BE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с учетом описательной части СП 2.1.4.2625-10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</w:t>
      </w:r>
      <w:r w:rsidR="00DF79BE">
        <w:rPr>
          <w:rFonts w:ascii="Times New Roman" w:hAnsi="Times New Roman" w:cs="Times New Roman"/>
          <w:noProof/>
          <w:sz w:val="24"/>
          <w:szCs w:val="24"/>
        </w:rPr>
        <w:t>о водоснабжения);</w:t>
      </w:r>
    </w:p>
    <w:p w14:paraId="1F191183" w14:textId="6769E83D" w:rsidR="00DF79BE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 приаэродромной территории: Чкаловский Приаэродромная территория аэродрома: 733 кв.м; Третья подзона аэродрома Москва (Шереметьево) Подзона третья Сектор 3.1: 733 кв.м; Шестая подзона аэродрома Москва (Шеремет</w:t>
      </w:r>
      <w:r w:rsidR="0073442A">
        <w:rPr>
          <w:rFonts w:ascii="Times New Roman" w:hAnsi="Times New Roman" w:cs="Times New Roman"/>
          <w:noProof/>
          <w:sz w:val="24"/>
          <w:szCs w:val="24"/>
        </w:rPr>
        <w:t>ьево) Подзона шестая: 733 кв.м.</w:t>
      </w:r>
    </w:p>
    <w:p w14:paraId="3D8A3866" w14:textId="1D8526E3" w:rsidR="00500B27" w:rsidRPr="00B00229" w:rsidRDefault="00500B27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0229">
        <w:rPr>
          <w:rFonts w:ascii="Times New Roman" w:hAnsi="Times New Roman" w:cs="Times New Roman"/>
          <w:sz w:val="24"/>
          <w:szCs w:val="24"/>
        </w:rPr>
        <w:t>1.4.</w:t>
      </w:r>
      <w:r w:rsidRPr="00406E0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B00229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Земельном</w:t>
      </w:r>
      <w:r w:rsidRPr="00B00229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участке</w:t>
      </w:r>
      <w:r w:rsidRPr="00B00229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расположены</w:t>
      </w:r>
      <w:r w:rsidRPr="00B00229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80B4CC8" w14:textId="04FFD8EF" w:rsidR="001D268C" w:rsidRPr="00406E0F" w:rsidRDefault="00DF79BE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</w:t>
      </w:r>
      <w:r w:rsidR="00C06B21" w:rsidRPr="00B00229">
        <w:rPr>
          <w:rFonts w:ascii="Times New Roman" w:hAnsi="Times New Roman" w:cs="Times New Roman"/>
          <w:noProof/>
          <w:sz w:val="24"/>
          <w:szCs w:val="24"/>
        </w:rPr>
        <w:t>ооружение с  кадастровым номером 50:12:0080306:3087 (Газоправод высокого давления Р≤0.6 МПа)</w:t>
      </w:r>
      <w:r w:rsidR="000A2CDD" w:rsidRPr="00B00229">
        <w:rPr>
          <w:rFonts w:ascii="Times New Roman" w:hAnsi="Times New Roman" w:cs="Times New Roman"/>
          <w:sz w:val="24"/>
          <w:szCs w:val="24"/>
        </w:rPr>
        <w:t>.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B00229">
        <w:t>_______</w:t>
      </w:r>
      <w:r w:rsidR="000719C4" w:rsidRPr="00406E0F">
        <w:t>лет</w:t>
      </w:r>
      <w:r w:rsidR="000719C4" w:rsidRPr="00B00229">
        <w:t>/</w:t>
      </w:r>
      <w:r w:rsidR="000719C4" w:rsidRPr="00406E0F">
        <w:t>месяцев</w:t>
      </w:r>
      <w:r w:rsidR="000719C4" w:rsidRPr="00B00229">
        <w:t xml:space="preserve"> </w:t>
      </w:r>
      <w:r w:rsidR="00BC0DA8" w:rsidRPr="00406E0F">
        <w:t>с</w:t>
      </w:r>
      <w:r w:rsidR="005C2D18" w:rsidRPr="00B00229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lastRenderedPageBreak/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4" w:name="_Hlk135819272"/>
    </w:p>
    <w:bookmarkEnd w:id="4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невыполнения обязанностей по рекультивации земель, обязательных </w:t>
      </w:r>
      <w:r w:rsidRPr="00406E0F">
        <w:lastRenderedPageBreak/>
        <w:t>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05AF6AFD" w14:textId="77777777" w:rsidR="00DF79BE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lastRenderedPageBreak/>
        <w:t>– Водног</w:t>
      </w:r>
      <w:r w:rsidR="00DF79BE">
        <w:rPr>
          <w:noProof/>
        </w:rPr>
        <w:t>о кодекса Российской Федерации;</w:t>
      </w:r>
    </w:p>
    <w:p w14:paraId="04E2A52F" w14:textId="77777777" w:rsidR="00DF79BE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– Воздушног</w:t>
      </w:r>
      <w:r w:rsidR="00DF79BE">
        <w:rPr>
          <w:noProof/>
        </w:rPr>
        <w:t>о кодекса Российской Федерации;</w:t>
      </w:r>
    </w:p>
    <w:p w14:paraId="437C79D5" w14:textId="77777777" w:rsidR="00DF79BE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–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</w:t>
      </w:r>
      <w:r w:rsidR="00DF79BE">
        <w:rPr>
          <w:noProof/>
        </w:rPr>
        <w:t>но-защитной зоны»;</w:t>
      </w:r>
    </w:p>
    <w:p w14:paraId="2D83BBE5" w14:textId="77777777" w:rsidR="00DF79BE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– Федерального закона от 31.03.1999 N 69-ФЗ "О газосна</w:t>
      </w:r>
      <w:r w:rsidR="00DF79BE">
        <w:rPr>
          <w:noProof/>
        </w:rPr>
        <w:t>бжении в Российской Федерации";</w:t>
      </w:r>
    </w:p>
    <w:p w14:paraId="3AAA0101" w14:textId="77777777" w:rsidR="00DF79BE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– Постановления Правительства Российской Федерации от 11.03.2010 № 138 «Об утверждении Федеральных правил использования воздушного пространства Российс</w:t>
      </w:r>
      <w:r w:rsidR="00DF79BE">
        <w:rPr>
          <w:noProof/>
        </w:rPr>
        <w:t>кой Федерации»;</w:t>
      </w:r>
    </w:p>
    <w:p w14:paraId="4B454AB4" w14:textId="77777777" w:rsidR="00DF79BE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– Постановления Правительства Российской Федерации от 20.11.2000 №  878 «Об утверждении Правил охран</w:t>
      </w:r>
      <w:r w:rsidR="00DF79BE">
        <w:rPr>
          <w:noProof/>
        </w:rPr>
        <w:t>ы газораспределительных сетей»;</w:t>
      </w:r>
    </w:p>
    <w:p w14:paraId="76379673" w14:textId="77777777" w:rsidR="00DF79BE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– Свода правил «СП 62.13330.2011*. Свод правил. Газораспределительные системы. Актуализированная редакция СН</w:t>
      </w:r>
      <w:r w:rsidR="00DF79BE">
        <w:rPr>
          <w:noProof/>
        </w:rPr>
        <w:t>иП 42-01-2002»;</w:t>
      </w:r>
    </w:p>
    <w:p w14:paraId="4791CE7E" w14:textId="65548322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– Санитарно-эпидемиологических правил СП 2.1.4.2625-10 "Зоны санитарной охраны источников питьевого водоснабжения г. Москвы"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12E7B867" w14:textId="1C6D4770" w:rsidR="00B04FF2" w:rsidRPr="00406E0F" w:rsidRDefault="00B04FF2" w:rsidP="00880AF9">
      <w:pPr>
        <w:pStyle w:val="ConsPlusNormal"/>
        <w:ind w:firstLine="540"/>
        <w:jc w:val="both"/>
      </w:pPr>
      <w:r w:rsidRPr="00406E0F">
        <w:t>4.4.14.</w:t>
      </w:r>
      <w:r w:rsidRPr="00406E0F">
        <w:rPr>
          <w:lang w:val="en-US"/>
        </w:rPr>
        <w:t> </w:t>
      </w:r>
      <w:r w:rsidRPr="00406E0F">
        <w:t>Беспрепятственно допускать представителей собственников объектов, указанных в п. 1.4 Договора, а также представителей организации, осуществляющей эксплуатацию указанных объектов, в целях обеспечения их безопасности. (В случае если земельный участок полностью или частично расположен в охранной зоне, установленной в отношении объектов.).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8.1. О форс-мажорных обстоятельствах каждая из сторон обязана немедленно известить </w:t>
      </w:r>
      <w:r w:rsidRPr="00406E0F">
        <w:lastRenderedPageBreak/>
        <w:t>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26199BFF" w14:textId="77777777" w:rsidR="00877438" w:rsidRPr="00406E0F" w:rsidRDefault="00877438" w:rsidP="0087743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04B2DE3C" w14:textId="77777777" w:rsidR="00877438" w:rsidRPr="00406E0F" w:rsidRDefault="00877438" w:rsidP="0087743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5D0447C3" w14:textId="77777777" w:rsidR="00877438" w:rsidRPr="00406E0F" w:rsidRDefault="00877438" w:rsidP="0087743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DF79BE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DF79B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DF79BE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F79BE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 МЫТИЩИ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Мытищи, Новомытищинский пр-кт, д 36/7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5029009950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502901001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299476AD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9B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F79BE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DF79BE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79BE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733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F79BE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66305D66" w:rsidR="009125F7" w:rsidRPr="00DF79BE" w:rsidRDefault="009125F7" w:rsidP="00DF79B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9B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DF79BE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9BE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DF79BE" w:rsidRDefault="009125F7" w:rsidP="009125F7">
      <w:pPr>
        <w:rPr>
          <w:rFonts w:ascii="Times New Roman" w:eastAsiaTheme="minorEastAsia" w:hAnsi="Times New Roman" w:cs="Times New Roman"/>
        </w:rPr>
      </w:pPr>
      <w:r w:rsidRPr="00DF79BE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05AAF6A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ГОРОДСКОГО ОКРУГА МЫТИЩИ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1025003534423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5029009950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502901001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DF79BE">
        <w:rPr>
          <w:rFonts w:ascii="Times New Roman" w:hAnsi="Times New Roman" w:cs="Times New Roman"/>
          <w:noProof/>
          <w:sz w:val="24"/>
          <w:szCs w:val="24"/>
        </w:rPr>
        <w:t>________________________________________________________________________________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16FEB86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F79BE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D2FF67" w14:textId="77777777" w:rsidR="00646204" w:rsidRDefault="00646204" w:rsidP="00195C19">
      <w:r>
        <w:separator/>
      </w:r>
    </w:p>
  </w:endnote>
  <w:endnote w:type="continuationSeparator" w:id="0">
    <w:p w14:paraId="6F30ABE3" w14:textId="77777777" w:rsidR="00646204" w:rsidRDefault="00646204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C55662" w14:textId="77777777" w:rsidR="00646204" w:rsidRDefault="00646204" w:rsidP="00195C19">
      <w:r>
        <w:separator/>
      </w:r>
    </w:p>
  </w:footnote>
  <w:footnote w:type="continuationSeparator" w:id="0">
    <w:p w14:paraId="76462367" w14:textId="77777777" w:rsidR="00646204" w:rsidRDefault="00646204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083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1C8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46204"/>
    <w:rsid w:val="0065048A"/>
    <w:rsid w:val="006530E4"/>
    <w:rsid w:val="0065424B"/>
    <w:rsid w:val="00655054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442A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77438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0229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DF79BE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1EC61-D987-43B6-AC3D-8148FE20FC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3098</Words>
  <Characters>17659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Матвеенко Людмила Григорьевна</cp:lastModifiedBy>
  <cp:revision>7</cp:revision>
  <cp:lastPrinted>2022-02-16T11:57:00Z</cp:lastPrinted>
  <dcterms:created xsi:type="dcterms:W3CDTF">2023-07-18T06:07:00Z</dcterms:created>
  <dcterms:modified xsi:type="dcterms:W3CDTF">2023-07-18T07:15:00Z</dcterms:modified>
</cp:coreProperties>
</file>